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B946C" w14:textId="009014BD" w:rsidR="003F380D" w:rsidRDefault="000536F4" w:rsidP="002A6443">
      <w:pPr>
        <w:jc w:val="center"/>
        <w:rPr>
          <w:rFonts w:ascii="Georgia" w:hAnsi="Georgia"/>
          <w:b/>
          <w:sz w:val="40"/>
        </w:rPr>
      </w:pPr>
      <w:r w:rsidRPr="002A6443">
        <w:rPr>
          <w:rFonts w:ascii="Georgia" w:hAnsi="Georgia"/>
          <w:b/>
          <w:sz w:val="40"/>
        </w:rPr>
        <w:t>8</w:t>
      </w:r>
      <w:r w:rsidRPr="002A6443">
        <w:rPr>
          <w:rFonts w:ascii="Georgia" w:hAnsi="Georgia"/>
          <w:b/>
          <w:sz w:val="40"/>
          <w:vertAlign w:val="superscript"/>
        </w:rPr>
        <w:t>th</w:t>
      </w:r>
      <w:r w:rsidRPr="002A6443">
        <w:rPr>
          <w:rFonts w:ascii="Georgia" w:hAnsi="Georgia"/>
          <w:b/>
          <w:sz w:val="40"/>
        </w:rPr>
        <w:t xml:space="preserve"> Grade Physical Science Syllabus</w:t>
      </w:r>
    </w:p>
    <w:p w14:paraId="32784E09" w14:textId="1BB66857" w:rsidR="002A6443" w:rsidRPr="002A6443" w:rsidRDefault="00845021" w:rsidP="002A6443">
      <w:pPr>
        <w:jc w:val="center"/>
        <w:rPr>
          <w:rFonts w:ascii="Georgia" w:hAnsi="Georgia"/>
          <w:b/>
          <w:sz w:val="40"/>
        </w:rPr>
      </w:pPr>
      <w:r>
        <w:rPr>
          <w:rFonts w:ascii="Georgia" w:hAnsi="Georgia"/>
          <w:b/>
          <w:sz w:val="40"/>
        </w:rPr>
        <w:t>20/21</w:t>
      </w:r>
    </w:p>
    <w:p w14:paraId="6A4AFE19" w14:textId="0DA8FB2B" w:rsidR="00845021" w:rsidRDefault="00456935" w:rsidP="002A6443">
      <w:pPr>
        <w:jc w:val="right"/>
        <w:rPr>
          <w:rFonts w:ascii="Georgia" w:hAnsi="Georgia"/>
          <w:bCs/>
          <w:sz w:val="32"/>
          <w:szCs w:val="32"/>
        </w:rPr>
      </w:pPr>
      <w:r>
        <w:rPr>
          <w:rFonts w:ascii="Georgia" w:hAnsi="Georgia"/>
          <w:bCs/>
          <w:sz w:val="32"/>
          <w:szCs w:val="32"/>
        </w:rPr>
        <w:t xml:space="preserve">Ms. </w:t>
      </w:r>
      <w:r w:rsidR="00FC2E18" w:rsidRPr="00845021">
        <w:rPr>
          <w:rFonts w:ascii="Georgia" w:hAnsi="Georgia"/>
          <w:bCs/>
          <w:sz w:val="32"/>
          <w:szCs w:val="32"/>
        </w:rPr>
        <w:t>Jen Easterwood</w:t>
      </w:r>
    </w:p>
    <w:p w14:paraId="78C3C037" w14:textId="153340D6" w:rsidR="00FC2E18" w:rsidRPr="0059445F" w:rsidRDefault="0059445F" w:rsidP="002A6443">
      <w:pPr>
        <w:jc w:val="right"/>
        <w:rPr>
          <w:rStyle w:val="Hyperlink"/>
          <w:rFonts w:ascii="Comic Sans MS" w:hAnsi="Comic Sans MS"/>
          <w:b/>
          <w:sz w:val="24"/>
          <w:szCs w:val="24"/>
        </w:rPr>
      </w:pPr>
      <w:r>
        <w:rPr>
          <w:rFonts w:ascii="Comic Sans MS" w:hAnsi="Comic Sans MS"/>
          <w:b/>
          <w:sz w:val="24"/>
          <w:szCs w:val="24"/>
        </w:rPr>
        <w:fldChar w:fldCharType="begin"/>
      </w:r>
      <w:r>
        <w:rPr>
          <w:rFonts w:ascii="Comic Sans MS" w:hAnsi="Comic Sans MS"/>
          <w:b/>
          <w:sz w:val="24"/>
          <w:szCs w:val="24"/>
        </w:rPr>
        <w:instrText xml:space="preserve"> HYPERLINK "mailto:jrakeestraw@paulding.k12.ga.us" </w:instrText>
      </w:r>
      <w:r>
        <w:rPr>
          <w:rFonts w:ascii="Comic Sans MS" w:hAnsi="Comic Sans MS"/>
          <w:b/>
          <w:sz w:val="24"/>
          <w:szCs w:val="24"/>
        </w:rPr>
      </w:r>
      <w:r>
        <w:rPr>
          <w:rFonts w:ascii="Comic Sans MS" w:hAnsi="Comic Sans MS"/>
          <w:b/>
          <w:sz w:val="24"/>
          <w:szCs w:val="24"/>
        </w:rPr>
        <w:fldChar w:fldCharType="separate"/>
      </w:r>
      <w:r w:rsidR="00FC2E18" w:rsidRPr="0059445F">
        <w:rPr>
          <w:rStyle w:val="Hyperlink"/>
          <w:rFonts w:ascii="Comic Sans MS" w:hAnsi="Comic Sans MS"/>
          <w:b/>
          <w:sz w:val="24"/>
          <w:szCs w:val="24"/>
        </w:rPr>
        <w:t xml:space="preserve">jrakeestraw@paulding.k12.ga.us </w:t>
      </w:r>
    </w:p>
    <w:p w14:paraId="3FF03186" w14:textId="37368355" w:rsidR="000536F4" w:rsidRPr="00DF7F7D" w:rsidRDefault="0059445F" w:rsidP="69D88D73">
      <w:pPr>
        <w:rPr>
          <w:sz w:val="28"/>
          <w:szCs w:val="36"/>
        </w:rPr>
      </w:pPr>
      <w:r>
        <w:rPr>
          <w:rFonts w:ascii="Comic Sans MS" w:hAnsi="Comic Sans MS"/>
          <w:b/>
          <w:sz w:val="24"/>
          <w:szCs w:val="24"/>
        </w:rPr>
        <w:fldChar w:fldCharType="end"/>
      </w:r>
      <w:r w:rsidR="003E4F43" w:rsidRPr="00DF7F7D">
        <w:rPr>
          <w:sz w:val="28"/>
          <w:szCs w:val="36"/>
        </w:rPr>
        <w:t>Please visit my website CANVAS webpage for agenda,</w:t>
      </w:r>
      <w:r w:rsidR="00302E14">
        <w:rPr>
          <w:sz w:val="28"/>
          <w:szCs w:val="36"/>
        </w:rPr>
        <w:t xml:space="preserve"> Vocabulary,</w:t>
      </w:r>
      <w:r w:rsidR="003E4F43" w:rsidRPr="00DF7F7D">
        <w:rPr>
          <w:sz w:val="28"/>
          <w:szCs w:val="36"/>
        </w:rPr>
        <w:t xml:space="preserve"> files, and assignments. </w:t>
      </w:r>
    </w:p>
    <w:p w14:paraId="6D8B2D61" w14:textId="51C28FF5" w:rsidR="00997B04" w:rsidRDefault="00997B04">
      <w:pPr>
        <w:rPr>
          <w:b/>
        </w:rPr>
        <w:sectPr w:rsidR="00997B04">
          <w:pgSz w:w="12240" w:h="15840"/>
          <w:pgMar w:top="1440" w:right="1440" w:bottom="1440" w:left="1440" w:header="720" w:footer="720" w:gutter="0"/>
          <w:cols w:space="720"/>
          <w:docGrid w:linePitch="360"/>
        </w:sectPr>
      </w:pPr>
    </w:p>
    <w:p w14:paraId="0F58C512" w14:textId="77777777" w:rsidR="000536F4" w:rsidRPr="000536F4" w:rsidRDefault="000536F4" w:rsidP="00DF7F7D">
      <w:pPr>
        <w:spacing w:line="240" w:lineRule="auto"/>
        <w:rPr>
          <w:b/>
        </w:rPr>
      </w:pPr>
      <w:r w:rsidRPr="000536F4">
        <w:rPr>
          <w:b/>
        </w:rPr>
        <w:t>Major Concepts and Skills:</w:t>
      </w:r>
    </w:p>
    <w:p w14:paraId="5B8D0D7E" w14:textId="77777777" w:rsidR="000536F4" w:rsidRDefault="000536F4" w:rsidP="00DF7F7D">
      <w:pPr>
        <w:spacing w:line="240" w:lineRule="auto"/>
      </w:pPr>
      <w:r>
        <w:t>Nature of matter</w:t>
      </w:r>
    </w:p>
    <w:p w14:paraId="227C3D3C" w14:textId="77777777" w:rsidR="003E4F43" w:rsidRDefault="000536F4" w:rsidP="00DF7F7D">
      <w:pPr>
        <w:spacing w:line="240" w:lineRule="auto"/>
      </w:pPr>
      <w:r>
        <w:t>Atomic Theory/Periodicity</w:t>
      </w:r>
    </w:p>
    <w:p w14:paraId="64608A36" w14:textId="612D50A9" w:rsidR="000536F4" w:rsidRDefault="000536F4" w:rsidP="00DF7F7D">
      <w:pPr>
        <w:spacing w:line="240" w:lineRule="auto"/>
      </w:pPr>
      <w:r>
        <w:t>Phase changes</w:t>
      </w:r>
    </w:p>
    <w:p w14:paraId="66A32B82" w14:textId="77777777" w:rsidR="000536F4" w:rsidRDefault="000536F4" w:rsidP="00DF7F7D">
      <w:pPr>
        <w:spacing w:line="240" w:lineRule="auto"/>
      </w:pPr>
      <w:r>
        <w:t>Law of Conservation of Matter</w:t>
      </w:r>
    </w:p>
    <w:p w14:paraId="1CC8F7AA" w14:textId="77777777" w:rsidR="000536F4" w:rsidRDefault="000536F4" w:rsidP="00DF7F7D">
      <w:pPr>
        <w:spacing w:line="240" w:lineRule="auto"/>
      </w:pPr>
      <w:r>
        <w:t>Law of Conservation of Energy</w:t>
      </w:r>
    </w:p>
    <w:p w14:paraId="64D1FBA3" w14:textId="77777777" w:rsidR="000536F4" w:rsidRDefault="000536F4" w:rsidP="00DF7F7D">
      <w:pPr>
        <w:spacing w:line="240" w:lineRule="auto"/>
      </w:pPr>
      <w:r>
        <w:t>Conceptual Laws of Motion and Forces</w:t>
      </w:r>
    </w:p>
    <w:p w14:paraId="66AF95F9" w14:textId="77777777" w:rsidR="000536F4" w:rsidRDefault="000536F4" w:rsidP="00DF7F7D">
      <w:pPr>
        <w:spacing w:line="240" w:lineRule="auto"/>
      </w:pPr>
      <w:r>
        <w:t>Conceptual Energy Transformation</w:t>
      </w:r>
    </w:p>
    <w:p w14:paraId="791951A9" w14:textId="77777777" w:rsidR="000536F4" w:rsidRDefault="000536F4" w:rsidP="00DF7F7D">
      <w:pPr>
        <w:spacing w:line="240" w:lineRule="auto"/>
      </w:pPr>
      <w:r>
        <w:t>Wave properties</w:t>
      </w:r>
    </w:p>
    <w:p w14:paraId="5B5EC94A" w14:textId="77777777" w:rsidR="000536F4" w:rsidRDefault="000536F4" w:rsidP="00DF7F7D">
      <w:pPr>
        <w:spacing w:line="240" w:lineRule="auto"/>
      </w:pPr>
      <w:r>
        <w:t>Electrical/Magnetic forces</w:t>
      </w:r>
    </w:p>
    <w:p w14:paraId="5E5CF053" w14:textId="77777777" w:rsidR="00997B04" w:rsidRPr="000536F4" w:rsidRDefault="00997B04" w:rsidP="00DF7F7D">
      <w:pPr>
        <w:spacing w:line="240" w:lineRule="auto"/>
        <w:rPr>
          <w:b/>
        </w:rPr>
      </w:pPr>
      <w:r>
        <w:rPr>
          <w:b/>
        </w:rPr>
        <w:br w:type="column"/>
      </w:r>
      <w:r w:rsidRPr="000536F4">
        <w:rPr>
          <w:b/>
        </w:rPr>
        <w:t>Timeline:</w:t>
      </w:r>
    </w:p>
    <w:p w14:paraId="2E7C9531" w14:textId="77777777" w:rsidR="00997B04" w:rsidRDefault="00997B04" w:rsidP="00DF7F7D">
      <w:pPr>
        <w:spacing w:line="240" w:lineRule="auto"/>
      </w:pPr>
      <w:r>
        <w:t>1</w:t>
      </w:r>
      <w:r w:rsidRPr="000536F4">
        <w:rPr>
          <w:vertAlign w:val="superscript"/>
        </w:rPr>
        <w:t>st</w:t>
      </w:r>
      <w:r>
        <w:t xml:space="preserve"> 9 weeks – Lab Safety and Matter</w:t>
      </w:r>
    </w:p>
    <w:p w14:paraId="7C7447FF" w14:textId="3446D05E" w:rsidR="00997B04" w:rsidRDefault="00997B04" w:rsidP="00DF7F7D">
      <w:pPr>
        <w:spacing w:line="240" w:lineRule="auto"/>
      </w:pPr>
      <w:r>
        <w:t>2</w:t>
      </w:r>
      <w:r w:rsidRPr="000536F4">
        <w:rPr>
          <w:vertAlign w:val="superscript"/>
        </w:rPr>
        <w:t>nd</w:t>
      </w:r>
      <w:r>
        <w:t xml:space="preserve"> 9 Weeks – Energy and </w:t>
      </w:r>
      <w:r w:rsidR="003E4F43">
        <w:t>Motion</w:t>
      </w:r>
    </w:p>
    <w:p w14:paraId="13FB019E" w14:textId="77777777" w:rsidR="00997B04" w:rsidRDefault="00997B04" w:rsidP="00DF7F7D">
      <w:pPr>
        <w:spacing w:line="240" w:lineRule="auto"/>
      </w:pPr>
      <w:r>
        <w:t>3</w:t>
      </w:r>
      <w:r w:rsidRPr="000536F4">
        <w:rPr>
          <w:vertAlign w:val="superscript"/>
        </w:rPr>
        <w:t>rd</w:t>
      </w:r>
      <w:r>
        <w:t xml:space="preserve"> 9 Weeks – Electricity and Forces</w:t>
      </w:r>
    </w:p>
    <w:p w14:paraId="1F79C72B" w14:textId="34955908" w:rsidR="00997B04" w:rsidRDefault="00997B04" w:rsidP="00DF7F7D">
      <w:pPr>
        <w:spacing w:line="240" w:lineRule="auto"/>
      </w:pPr>
      <w:r>
        <w:t>4</w:t>
      </w:r>
      <w:r w:rsidRPr="000536F4">
        <w:rPr>
          <w:vertAlign w:val="superscript"/>
        </w:rPr>
        <w:t>th</w:t>
      </w:r>
      <w:r w:rsidR="003E4F43">
        <w:t xml:space="preserve"> 9 Weeks – Waves</w:t>
      </w:r>
      <w:r>
        <w:t xml:space="preserve"> and Health</w:t>
      </w:r>
    </w:p>
    <w:p w14:paraId="1DDA7C03" w14:textId="77777777" w:rsidR="00997B04" w:rsidRDefault="00997B04" w:rsidP="00DF7F7D">
      <w:pPr>
        <w:spacing w:line="240" w:lineRule="auto"/>
      </w:pPr>
    </w:p>
    <w:p w14:paraId="287BCA1F" w14:textId="71006F8A" w:rsidR="00997B04" w:rsidRPr="00204AE2" w:rsidRDefault="000536F4" w:rsidP="00DF7F7D">
      <w:pPr>
        <w:spacing w:line="240" w:lineRule="auto"/>
        <w:sectPr w:rsidR="00997B04" w:rsidRPr="00204AE2" w:rsidSect="00997B04">
          <w:type w:val="continuous"/>
          <w:pgSz w:w="12240" w:h="15840"/>
          <w:pgMar w:top="1440" w:right="1440" w:bottom="1440" w:left="1440" w:header="720" w:footer="720" w:gutter="0"/>
          <w:cols w:num="2" w:space="720"/>
          <w:docGrid w:linePitch="360"/>
        </w:sectPr>
      </w:pPr>
      <w:r>
        <w:t xml:space="preserve">The entire list of Georgia Performance Standards can be found at </w:t>
      </w:r>
      <w:hyperlink r:id="rId5" w:history="1">
        <w:r w:rsidRPr="00905CF1">
          <w:rPr>
            <w:rStyle w:val="Hyperlink"/>
          </w:rPr>
          <w:t>https://www.georgiastandards.org</w:t>
        </w:r>
      </w:hyperlink>
    </w:p>
    <w:p w14:paraId="3005C454" w14:textId="77777777" w:rsidR="00997B04" w:rsidRDefault="00997B04">
      <w:r w:rsidRPr="00997B04">
        <w:rPr>
          <w:b/>
        </w:rPr>
        <w:t>Grading Weights:</w:t>
      </w:r>
      <w:r>
        <w:t xml:space="preserve"> Summative 60% (unit tests, lab reports, projects), Formative 40% (daily work, warm-ups, homework, quizzes)</w:t>
      </w:r>
    </w:p>
    <w:p w14:paraId="6849A5C7" w14:textId="7079BF72" w:rsidR="00997B04" w:rsidRDefault="00997B04" w:rsidP="00997B04">
      <w:pPr>
        <w:pStyle w:val="ListParagraph"/>
        <w:numPr>
          <w:ilvl w:val="0"/>
          <w:numId w:val="2"/>
        </w:numPr>
      </w:pPr>
      <w:r>
        <w:t>Homework will be assigned every</w:t>
      </w:r>
      <w:r w:rsidR="003E4F43">
        <w:t xml:space="preserve"> unit</w:t>
      </w:r>
      <w:r>
        <w:t xml:space="preserve">, using USA Test Prep. </w:t>
      </w:r>
      <w:r w:rsidR="003E4F43">
        <w:t>Students will have the entire unit to complete practice questions and assignments on their own time that will be due the day of Unit Test.</w:t>
      </w:r>
    </w:p>
    <w:p w14:paraId="6C69A645" w14:textId="77777777" w:rsidR="00997B04" w:rsidRDefault="00997B04" w:rsidP="00997B04">
      <w:pPr>
        <w:pStyle w:val="ListParagraph"/>
        <w:numPr>
          <w:ilvl w:val="0"/>
          <w:numId w:val="2"/>
        </w:numPr>
      </w:pPr>
      <w:r>
        <w:t>Occasionally assignments that are not completed in class will be assigned as homework.</w:t>
      </w:r>
    </w:p>
    <w:p w14:paraId="2C1CA33F" w14:textId="77777777" w:rsidR="00997B04" w:rsidRDefault="00997B04">
      <w:r w:rsidRPr="00997B04">
        <w:rPr>
          <w:b/>
        </w:rPr>
        <w:t>Materials</w:t>
      </w:r>
      <w:r>
        <w:t xml:space="preserve">: Students will share a class set of textbooks. If your child has a special condition/circumstance that will require a textbook at home, please contact me. Supplies needed are: </w:t>
      </w:r>
    </w:p>
    <w:p w14:paraId="61AF7D3A" w14:textId="77777777" w:rsidR="00A72EAE" w:rsidRDefault="00A72EAE" w:rsidP="00997B04">
      <w:pPr>
        <w:pStyle w:val="ListParagraph"/>
        <w:numPr>
          <w:ilvl w:val="0"/>
          <w:numId w:val="1"/>
        </w:numPr>
        <w:sectPr w:rsidR="00A72EAE" w:rsidSect="00997B04">
          <w:type w:val="continuous"/>
          <w:pgSz w:w="12240" w:h="15840"/>
          <w:pgMar w:top="1440" w:right="1440" w:bottom="1440" w:left="1440" w:header="720" w:footer="720" w:gutter="0"/>
          <w:cols w:space="720"/>
          <w:docGrid w:linePitch="360"/>
        </w:sectPr>
      </w:pPr>
    </w:p>
    <w:p w14:paraId="684A4333" w14:textId="6CC967F0" w:rsidR="00C26BFA" w:rsidRDefault="00C26BFA" w:rsidP="00997B04">
      <w:pPr>
        <w:pStyle w:val="ListParagraph"/>
        <w:numPr>
          <w:ilvl w:val="0"/>
          <w:numId w:val="1"/>
        </w:numPr>
      </w:pPr>
      <w:r>
        <w:t xml:space="preserve">1” </w:t>
      </w:r>
      <w:r w:rsidR="00616597">
        <w:t xml:space="preserve">Three Ring Binder </w:t>
      </w:r>
    </w:p>
    <w:p w14:paraId="3A5F4811" w14:textId="1DC34C13" w:rsidR="00997B04" w:rsidRDefault="00997B04" w:rsidP="00997B04">
      <w:pPr>
        <w:pStyle w:val="ListParagraph"/>
        <w:numPr>
          <w:ilvl w:val="0"/>
          <w:numId w:val="1"/>
        </w:numPr>
      </w:pPr>
      <w:r>
        <w:t>Loose-leaf paper</w:t>
      </w:r>
    </w:p>
    <w:p w14:paraId="745C9368" w14:textId="112C77DB" w:rsidR="00997B04" w:rsidRDefault="00997B04" w:rsidP="00997B04">
      <w:pPr>
        <w:pStyle w:val="ListParagraph"/>
        <w:numPr>
          <w:ilvl w:val="0"/>
          <w:numId w:val="1"/>
        </w:numPr>
      </w:pPr>
      <w:r>
        <w:t xml:space="preserve">Pencils </w:t>
      </w:r>
      <w:r w:rsidR="00A72EAE">
        <w:t>with erasers</w:t>
      </w:r>
    </w:p>
    <w:p w14:paraId="1CACFD64" w14:textId="4595C56A" w:rsidR="00C26BFA" w:rsidRDefault="003E4F43" w:rsidP="00D0586F">
      <w:pPr>
        <w:pStyle w:val="ListParagraph"/>
        <w:numPr>
          <w:ilvl w:val="0"/>
          <w:numId w:val="1"/>
        </w:numPr>
      </w:pPr>
      <w:r>
        <w:t>Color</w:t>
      </w:r>
      <w:r w:rsidR="008D23FC">
        <w:t xml:space="preserve">ed pencils </w:t>
      </w:r>
    </w:p>
    <w:p w14:paraId="589348CB" w14:textId="77777777" w:rsidR="004F4EDC" w:rsidRDefault="008D23FC" w:rsidP="00997B04">
      <w:pPr>
        <w:pStyle w:val="ListParagraph"/>
        <w:numPr>
          <w:ilvl w:val="0"/>
          <w:numId w:val="1"/>
        </w:numPr>
      </w:pPr>
      <w:r>
        <w:t>Scissors</w:t>
      </w:r>
    </w:p>
    <w:p w14:paraId="41243D31" w14:textId="77777777" w:rsidR="004F4EDC" w:rsidRDefault="004F4EDC" w:rsidP="00997B04">
      <w:pPr>
        <w:pStyle w:val="ListParagraph"/>
        <w:numPr>
          <w:ilvl w:val="0"/>
          <w:numId w:val="1"/>
        </w:numPr>
      </w:pPr>
      <w:r>
        <w:t>Fine tip dry erase markers</w:t>
      </w:r>
    </w:p>
    <w:p w14:paraId="7F37AF7E" w14:textId="38E4BD7D" w:rsidR="008D23FC" w:rsidRDefault="004F4EDC" w:rsidP="00997B04">
      <w:pPr>
        <w:pStyle w:val="ListParagraph"/>
        <w:numPr>
          <w:ilvl w:val="0"/>
          <w:numId w:val="1"/>
        </w:numPr>
      </w:pPr>
      <w:r>
        <w:t xml:space="preserve">Stick </w:t>
      </w:r>
      <w:r w:rsidR="00C26BFA">
        <w:t xml:space="preserve">glue </w:t>
      </w:r>
      <w:r w:rsidR="008D23FC">
        <w:t xml:space="preserve"> </w:t>
      </w:r>
    </w:p>
    <w:p w14:paraId="08475FBF" w14:textId="1BFE75A5" w:rsidR="00C26BFA" w:rsidRPr="00C26BFA" w:rsidRDefault="00997B04" w:rsidP="00225EC6">
      <w:pPr>
        <w:pStyle w:val="ListParagraph"/>
        <w:numPr>
          <w:ilvl w:val="0"/>
          <w:numId w:val="1"/>
        </w:numPr>
        <w:spacing w:after="0"/>
        <w:textAlignment w:val="baseline"/>
        <w:rPr>
          <w:rFonts w:cstheme="minorHAnsi"/>
        </w:rPr>
      </w:pPr>
      <w:r>
        <w:t>H</w:t>
      </w:r>
      <w:r w:rsidR="003E4F43">
        <w:t>ighlighter</w:t>
      </w:r>
    </w:p>
    <w:p w14:paraId="338E95BB" w14:textId="77777777" w:rsidR="00616597" w:rsidRPr="00616597" w:rsidRDefault="00616597" w:rsidP="00616597">
      <w:pPr>
        <w:spacing w:after="0"/>
        <w:textAlignment w:val="baseline"/>
        <w:rPr>
          <w:rStyle w:val="normaltextrun"/>
          <w:rFonts w:cstheme="minorHAnsi"/>
          <w:b/>
          <w:bCs/>
        </w:rPr>
        <w:sectPr w:rsidR="00616597" w:rsidRPr="00616597" w:rsidSect="00616597">
          <w:type w:val="continuous"/>
          <w:pgSz w:w="12240" w:h="15840"/>
          <w:pgMar w:top="1440" w:right="1440" w:bottom="1440" w:left="1440" w:header="720" w:footer="720" w:gutter="0"/>
          <w:cols w:num="3" w:space="720"/>
          <w:docGrid w:linePitch="360"/>
        </w:sectPr>
      </w:pPr>
    </w:p>
    <w:p w14:paraId="212FE92A" w14:textId="77777777" w:rsidR="007F5AE2" w:rsidRDefault="007F5AE2" w:rsidP="00C26BFA">
      <w:pPr>
        <w:pStyle w:val="ListParagraph"/>
        <w:spacing w:after="0"/>
        <w:textAlignment w:val="baseline"/>
        <w:rPr>
          <w:rStyle w:val="normaltextrun"/>
          <w:rFonts w:cstheme="minorHAnsi"/>
          <w:b/>
          <w:bCs/>
        </w:rPr>
      </w:pPr>
    </w:p>
    <w:p w14:paraId="0AE42CC0" w14:textId="77777777" w:rsidR="007F5AE2" w:rsidRDefault="007F5AE2" w:rsidP="00C26BFA">
      <w:pPr>
        <w:pStyle w:val="ListParagraph"/>
        <w:spacing w:after="0"/>
        <w:textAlignment w:val="baseline"/>
        <w:rPr>
          <w:rStyle w:val="normaltextrun"/>
          <w:rFonts w:cstheme="minorHAnsi"/>
          <w:b/>
          <w:bCs/>
        </w:rPr>
      </w:pPr>
    </w:p>
    <w:p w14:paraId="6A7ED0B3" w14:textId="06A6BC22" w:rsidR="00204AE2" w:rsidRPr="00215028" w:rsidRDefault="00204AE2" w:rsidP="00215028">
      <w:pPr>
        <w:spacing w:after="0"/>
        <w:textAlignment w:val="baseline"/>
        <w:rPr>
          <w:rFonts w:cstheme="minorHAnsi"/>
        </w:rPr>
      </w:pPr>
      <w:r w:rsidRPr="00215028">
        <w:rPr>
          <w:rStyle w:val="normaltextrun"/>
          <w:rFonts w:cstheme="minorHAnsi"/>
          <w:b/>
          <w:bCs/>
        </w:rPr>
        <w:t>Work</w:t>
      </w:r>
      <w:r w:rsidRPr="00215028">
        <w:rPr>
          <w:rStyle w:val="normaltextrun"/>
          <w:rFonts w:cstheme="minorHAnsi"/>
        </w:rPr>
        <w:t> </w:t>
      </w:r>
      <w:r w:rsidRPr="00215028">
        <w:rPr>
          <w:rStyle w:val="normaltextrun"/>
          <w:rFonts w:cstheme="minorHAnsi"/>
          <w:b/>
          <w:bCs/>
        </w:rPr>
        <w:t xml:space="preserve">Due to </w:t>
      </w:r>
      <w:r w:rsidR="00215028" w:rsidRPr="00215028">
        <w:rPr>
          <w:rStyle w:val="normaltextrun"/>
          <w:rFonts w:cstheme="minorHAnsi"/>
          <w:b/>
          <w:bCs/>
        </w:rPr>
        <w:t xml:space="preserve">Missed </w:t>
      </w:r>
      <w:r w:rsidRPr="00215028">
        <w:rPr>
          <w:rStyle w:val="normaltextrun"/>
          <w:rFonts w:cstheme="minorHAnsi"/>
          <w:b/>
          <w:bCs/>
        </w:rPr>
        <w:t>an Absence</w:t>
      </w:r>
      <w:r w:rsidRPr="00215028">
        <w:rPr>
          <w:rStyle w:val="eop"/>
          <w:rFonts w:cstheme="minorHAnsi"/>
        </w:rPr>
        <w:t> </w:t>
      </w:r>
    </w:p>
    <w:p w14:paraId="1E195226" w14:textId="0244EDE3" w:rsidR="00204AE2" w:rsidRPr="00204AE2" w:rsidRDefault="00204AE2" w:rsidP="00215028">
      <w:pPr>
        <w:pStyle w:val="paragraph"/>
        <w:spacing w:before="0" w:beforeAutospacing="0" w:after="0" w:afterAutospacing="0"/>
        <w:textAlignment w:val="baseline"/>
        <w:rPr>
          <w:rFonts w:asciiTheme="minorHAnsi" w:hAnsiTheme="minorHAnsi" w:cstheme="minorHAnsi"/>
          <w:sz w:val="22"/>
          <w:szCs w:val="22"/>
        </w:rPr>
      </w:pPr>
      <w:r w:rsidRPr="00204AE2">
        <w:rPr>
          <w:rStyle w:val="normaltextrun"/>
          <w:rFonts w:asciiTheme="minorHAnsi" w:hAnsiTheme="minorHAnsi" w:cstheme="minorHAnsi"/>
          <w:sz w:val="22"/>
          <w:szCs w:val="22"/>
        </w:rPr>
        <w:lastRenderedPageBreak/>
        <w:t>If an assignment was given prior to an absence, it is due on the day you return. Any work, test, or quiz assigned during an absence must be made up.  You will have the same number of days to make up the work as you have been absent.  If you are absent on the day of a lab, you will be responsible to get a copy of the lab but will not have to conduct the lab yourself. </w:t>
      </w:r>
    </w:p>
    <w:p w14:paraId="1422CA4C" w14:textId="41593789" w:rsidR="000536F4" w:rsidRDefault="000536F4">
      <w:pPr>
        <w:rPr>
          <w:rFonts w:cstheme="minorHAnsi"/>
        </w:rPr>
      </w:pPr>
    </w:p>
    <w:p w14:paraId="16B44C94" w14:textId="57A7E9F2" w:rsidR="00302E14" w:rsidRDefault="00D531E2">
      <w:pPr>
        <w:rPr>
          <w:rFonts w:cstheme="minorHAnsi"/>
        </w:rPr>
      </w:pPr>
      <w:r>
        <w:rPr>
          <w:rFonts w:cstheme="minorHAnsi"/>
        </w:rPr>
        <w:t>Student Signature ____________________________________________________</w:t>
      </w:r>
      <w:r w:rsidR="002D20BD">
        <w:rPr>
          <w:rFonts w:cstheme="minorHAnsi"/>
        </w:rPr>
        <w:t xml:space="preserve">    Date ____________</w:t>
      </w:r>
    </w:p>
    <w:p w14:paraId="1A55437B" w14:textId="72ED439A" w:rsidR="00D531E2" w:rsidRPr="00204AE2" w:rsidRDefault="00D531E2">
      <w:pPr>
        <w:rPr>
          <w:rFonts w:cstheme="minorHAnsi"/>
        </w:rPr>
      </w:pPr>
      <w:r>
        <w:rPr>
          <w:rFonts w:cstheme="minorHAnsi"/>
        </w:rPr>
        <w:t>Parent</w:t>
      </w:r>
      <w:r w:rsidR="002D20BD">
        <w:rPr>
          <w:rFonts w:cstheme="minorHAnsi"/>
        </w:rPr>
        <w:t>/Guardian Signature _____________________________________________   Date ____________</w:t>
      </w:r>
    </w:p>
    <w:sectPr w:rsidR="00D531E2" w:rsidRPr="00204AE2" w:rsidSect="00997B0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6121E"/>
    <w:multiLevelType w:val="hybridMultilevel"/>
    <w:tmpl w:val="7FF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D44EF"/>
    <w:multiLevelType w:val="hybridMultilevel"/>
    <w:tmpl w:val="B29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F4"/>
    <w:rsid w:val="000536F4"/>
    <w:rsid w:val="00204AE2"/>
    <w:rsid w:val="00215028"/>
    <w:rsid w:val="002A6443"/>
    <w:rsid w:val="002D20BD"/>
    <w:rsid w:val="00302E14"/>
    <w:rsid w:val="003B3662"/>
    <w:rsid w:val="003E4F43"/>
    <w:rsid w:val="003F380D"/>
    <w:rsid w:val="00456935"/>
    <w:rsid w:val="004F4EDC"/>
    <w:rsid w:val="0059445F"/>
    <w:rsid w:val="00616597"/>
    <w:rsid w:val="006D1864"/>
    <w:rsid w:val="007F5AE2"/>
    <w:rsid w:val="00845021"/>
    <w:rsid w:val="008D23FC"/>
    <w:rsid w:val="00997B04"/>
    <w:rsid w:val="00A72EAE"/>
    <w:rsid w:val="00AA3853"/>
    <w:rsid w:val="00C26BFA"/>
    <w:rsid w:val="00D531E2"/>
    <w:rsid w:val="00DF7F7D"/>
    <w:rsid w:val="00FC2E18"/>
    <w:rsid w:val="69D88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5828"/>
  <w15:chartTrackingRefBased/>
  <w15:docId w15:val="{41A196C9-A2EE-4400-BF5A-F61E7D6D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6F4"/>
    <w:rPr>
      <w:color w:val="0563C1" w:themeColor="hyperlink"/>
      <w:u w:val="single"/>
    </w:rPr>
  </w:style>
  <w:style w:type="paragraph" w:styleId="ListParagraph">
    <w:name w:val="List Paragraph"/>
    <w:basedOn w:val="Normal"/>
    <w:uiPriority w:val="34"/>
    <w:qFormat/>
    <w:rsid w:val="00997B04"/>
    <w:pPr>
      <w:ind w:left="720"/>
      <w:contextualSpacing/>
    </w:pPr>
  </w:style>
  <w:style w:type="paragraph" w:styleId="BalloonText">
    <w:name w:val="Balloon Text"/>
    <w:basedOn w:val="Normal"/>
    <w:link w:val="BalloonTextChar"/>
    <w:uiPriority w:val="99"/>
    <w:semiHidden/>
    <w:unhideWhenUsed/>
    <w:rsid w:val="00AA3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853"/>
    <w:rPr>
      <w:rFonts w:ascii="Segoe UI" w:hAnsi="Segoe UI" w:cs="Segoe UI"/>
      <w:sz w:val="18"/>
      <w:szCs w:val="18"/>
    </w:rPr>
  </w:style>
  <w:style w:type="character" w:styleId="Mention">
    <w:name w:val="Mention"/>
    <w:basedOn w:val="DefaultParagraphFont"/>
    <w:uiPriority w:val="99"/>
    <w:semiHidden/>
    <w:unhideWhenUsed/>
    <w:rsid w:val="003E4F43"/>
    <w:rPr>
      <w:color w:val="2B579A"/>
      <w:shd w:val="clear" w:color="auto" w:fill="E6E6E6"/>
    </w:rPr>
  </w:style>
  <w:style w:type="paragraph" w:customStyle="1" w:styleId="paragraph">
    <w:name w:val="paragraph"/>
    <w:basedOn w:val="Normal"/>
    <w:rsid w:val="00204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4AE2"/>
  </w:style>
  <w:style w:type="character" w:customStyle="1" w:styleId="eop">
    <w:name w:val="eop"/>
    <w:basedOn w:val="DefaultParagraphFont"/>
    <w:rsid w:val="00204AE2"/>
  </w:style>
  <w:style w:type="character" w:styleId="UnresolvedMention">
    <w:name w:val="Unresolved Mention"/>
    <w:basedOn w:val="DefaultParagraphFont"/>
    <w:uiPriority w:val="99"/>
    <w:semiHidden/>
    <w:unhideWhenUsed/>
    <w:rsid w:val="00FC2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947617">
      <w:bodyDiv w:val="1"/>
      <w:marLeft w:val="0"/>
      <w:marRight w:val="0"/>
      <w:marTop w:val="0"/>
      <w:marBottom w:val="0"/>
      <w:divBdr>
        <w:top w:val="none" w:sz="0" w:space="0" w:color="auto"/>
        <w:left w:val="none" w:sz="0" w:space="0" w:color="auto"/>
        <w:bottom w:val="none" w:sz="0" w:space="0" w:color="auto"/>
        <w:right w:val="none" w:sz="0" w:space="0" w:color="auto"/>
      </w:divBdr>
      <w:divsChild>
        <w:div w:id="285503680">
          <w:marLeft w:val="0"/>
          <w:marRight w:val="0"/>
          <w:marTop w:val="0"/>
          <w:marBottom w:val="0"/>
          <w:divBdr>
            <w:top w:val="none" w:sz="0" w:space="0" w:color="auto"/>
            <w:left w:val="none" w:sz="0" w:space="0" w:color="auto"/>
            <w:bottom w:val="none" w:sz="0" w:space="0" w:color="auto"/>
            <w:right w:val="none" w:sz="0" w:space="0" w:color="auto"/>
          </w:divBdr>
        </w:div>
        <w:div w:id="52699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orgiastandards.org/standards/georgia%20performance%20standards/eighthgradeapproved7-12-20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Gallagher</dc:creator>
  <cp:keywords/>
  <dc:description/>
  <cp:lastModifiedBy>Jennifer C. Rakestraw</cp:lastModifiedBy>
  <cp:revision>2</cp:revision>
  <cp:lastPrinted>2016-07-27T14:50:00Z</cp:lastPrinted>
  <dcterms:created xsi:type="dcterms:W3CDTF">2020-07-28T17:46:00Z</dcterms:created>
  <dcterms:modified xsi:type="dcterms:W3CDTF">2020-07-28T17:46:00Z</dcterms:modified>
</cp:coreProperties>
</file>